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8B" w:rsidRPr="003E328B" w:rsidRDefault="00646F9D" w:rsidP="003E328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Numeral</w:t>
      </w:r>
    </w:p>
    <w:p w:rsidR="003E328B" w:rsidRDefault="003E328B" w:rsidP="003E328B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E328B" w:rsidRPr="003E328B" w:rsidRDefault="003E328B" w:rsidP="003E328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3E328B" w:rsidRPr="003E328B" w:rsidRDefault="003E328B" w:rsidP="003E328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>The article you are l</w:t>
      </w:r>
      <w:bookmarkStart w:id="0" w:name="_GoBack"/>
      <w:bookmarkEnd w:id="0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ooking for is on …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page 70 b) the page 70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 page 70th  d) page 70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There are about five … in Great Britain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thousands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libraries b) thousand library c) thousand libraries d) thousandth libraries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>In those years … of the top people had been to public schools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two-third b) two-thirds c) the two-thirds d) the two-third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As a result of piracy companies lose an estimated minimum of dollars a year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>) four billion b)four billion of c) the four billion of d) four billions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His best-known book was published before … World War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Second b) a Second c) the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Secondth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d) Second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Glasgow is … city in Britain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third large b) the third largest c) the third larger d) a third largest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About … the total population of the UK lives in the Greater London area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fifeth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from b) the fifth from c) the fifth of d) a fifth of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>This firm has to invest approximately … dollars into the technology industry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>) a hundred billion b) hundred billion c) a hundred billions d) hundreds of billion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It was a very popular radio and television comedy of …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>a) 1980s b) the 1980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3E328B">
        <w:rPr>
          <w:rFonts w:ascii="Times New Roman" w:hAnsi="Times New Roman" w:cs="Times New Roman"/>
          <w:sz w:val="24"/>
          <w:szCs w:val="24"/>
          <w:lang w:val="en-US"/>
        </w:rPr>
        <w:t>c) the 1980s d) 1980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About … of people in Britain live in towns and cities rather than in villages or countryside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a seventy-five percent b) seventy-five of percent c) seventy-five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percents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d) seventy-five percent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They should start … time their expedition to the North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second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b) the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secondth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 the second d) a second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 process of unification took … years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several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hundred b) several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hundreds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</w:t>
      </w:r>
      <w:r w:rsidRPr="003E32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E328B">
        <w:rPr>
          <w:rFonts w:ascii="Times New Roman" w:hAnsi="Times New Roman" w:cs="Times New Roman"/>
          <w:sz w:val="24"/>
          <w:szCs w:val="24"/>
          <w:lang w:val="en-US"/>
        </w:rPr>
        <w:t>several hundred of d) a several hundred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 present Queen in the country is universally known as …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Elizabeth Second b) Elizabeth Two c) Elizabeth the Second d) Elizabeth the Two 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England is only one of … nations of the British Isles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four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fouth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 the forth d) the four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It was … painting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nineteenth-century b) nineteenth-century c) a nineteen-century d) the nineteenth-century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 two terms Whig and Tory were … used in the late 1670s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first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b) the first c) a first d) first in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 Romantic poets of … century lived here and wrote about its beauty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nineteenth b) a nineteenth c) the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ninteenth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d) the nineteen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For further information see …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chapter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three b)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thechapter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three c) chapter the third d) the third of chapter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On … while visiting Tennessee to speak to striking workers King was assassinated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April 4 b) April of the 4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 April the 4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d) the April 4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Today Alaska has slightly over … people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five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hundreds of thousand b) five hundred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thousands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 five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hundreds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thousand d) five hundred thousand</w:t>
      </w:r>
    </w:p>
    <w:p w:rsidR="00460EB0" w:rsidRPr="003E328B" w:rsidRDefault="00460EB0">
      <w:pPr>
        <w:rPr>
          <w:lang w:val="en-US"/>
        </w:rPr>
      </w:pPr>
    </w:p>
    <w:sectPr w:rsidR="00460EB0" w:rsidRPr="003E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71138"/>
    <w:multiLevelType w:val="hybridMultilevel"/>
    <w:tmpl w:val="AEE883A4"/>
    <w:lvl w:ilvl="0" w:tplc="F86AB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17"/>
    <w:rsid w:val="003E328B"/>
    <w:rsid w:val="00460EB0"/>
    <w:rsid w:val="00646F9D"/>
    <w:rsid w:val="00A2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FE84C-8BB6-4D24-A2AD-B06506CF9FFF}"/>
</file>

<file path=customXml/itemProps2.xml><?xml version="1.0" encoding="utf-8"?>
<ds:datastoreItem xmlns:ds="http://schemas.openxmlformats.org/officeDocument/2006/customXml" ds:itemID="{7CD82E97-A3CC-4A7D-913A-E039842C9BC9}"/>
</file>

<file path=customXml/itemProps3.xml><?xml version="1.0" encoding="utf-8"?>
<ds:datastoreItem xmlns:ds="http://schemas.openxmlformats.org/officeDocument/2006/customXml" ds:itemID="{21FFB84F-6A29-495E-91CE-84B3D7DB7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2021-03-01T12:36:00Z</dcterms:created>
  <dcterms:modified xsi:type="dcterms:W3CDTF">2021-05-25T21:17:00Z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